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91543" w14:textId="77777777" w:rsidR="000A6A7E" w:rsidRPr="000A6A7E" w:rsidRDefault="000A6A7E" w:rsidP="000A6A7E">
      <w:pPr>
        <w:pBdr>
          <w:top w:val="single" w:sz="4" w:space="0" w:color="auto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0A6A7E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Образец на декларация на кандидата по чл. 22, ал. 2, т. 1 </w:t>
      </w:r>
    </w:p>
    <w:p w14:paraId="6A519B95" w14:textId="77777777" w:rsidR="000A6A7E" w:rsidRPr="000A6A7E" w:rsidRDefault="000A6A7E" w:rsidP="000A6A7E">
      <w:pPr>
        <w:pBdr>
          <w:top w:val="single" w:sz="4" w:space="0" w:color="auto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0A6A7E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от ПМС № 118 от 20.05.2014 г.</w:t>
      </w:r>
    </w:p>
    <w:p w14:paraId="57CA80DD" w14:textId="77777777" w:rsidR="000A6A7E" w:rsidRPr="000A6A7E" w:rsidRDefault="000A6A7E" w:rsidP="000A6A7E">
      <w:pPr>
        <w:pBdr>
          <w:top w:val="single" w:sz="4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bg-BG"/>
        </w:rPr>
      </w:pPr>
    </w:p>
    <w:p w14:paraId="0EBE810B" w14:textId="77777777" w:rsidR="000A6A7E" w:rsidRPr="000A6A7E" w:rsidRDefault="000A6A7E" w:rsidP="000A6A7E">
      <w:pPr>
        <w:pBdr>
          <w:top w:val="single" w:sz="4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bg-BG"/>
        </w:rPr>
      </w:pPr>
    </w:p>
    <w:p w14:paraId="3D6945E8" w14:textId="77777777" w:rsidR="000A6A7E" w:rsidRPr="000A6A7E" w:rsidRDefault="000A6A7E" w:rsidP="000A6A7E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 w:eastAsia="bg-BG"/>
        </w:rPr>
      </w:pPr>
      <w:r w:rsidRPr="000A6A7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 w:eastAsia="bg-BG"/>
        </w:rPr>
        <w:t>ДЕКЛАРАЦИЯ НА КАНДИДАТА</w:t>
      </w:r>
    </w:p>
    <w:p w14:paraId="0AABB6FE" w14:textId="77777777" w:rsidR="000A6A7E" w:rsidRPr="000A6A7E" w:rsidRDefault="000A6A7E" w:rsidP="000A6A7E">
      <w:pPr>
        <w:spacing w:after="0" w:line="240" w:lineRule="auto"/>
        <w:rPr>
          <w:rFonts w:ascii="HebarU" w:eastAsia="Times New Roman" w:hAnsi="HebarU" w:cs="Times New Roman"/>
          <w:sz w:val="24"/>
          <w:szCs w:val="20"/>
          <w:lang w:val="bg-BG"/>
        </w:rPr>
      </w:pPr>
    </w:p>
    <w:p w14:paraId="7897DC5A" w14:textId="77777777" w:rsidR="000A6A7E" w:rsidRPr="000A6A7E" w:rsidRDefault="000A6A7E" w:rsidP="000A6A7E">
      <w:pPr>
        <w:spacing w:after="0" w:line="240" w:lineRule="auto"/>
        <w:rPr>
          <w:rFonts w:ascii="HebarU" w:eastAsia="Times New Roman" w:hAnsi="HebarU" w:cs="Times New Roman"/>
          <w:sz w:val="24"/>
          <w:szCs w:val="20"/>
          <w:lang w:val="bg-BG"/>
        </w:rPr>
      </w:pPr>
    </w:p>
    <w:p w14:paraId="74ED5DBB" w14:textId="77777777" w:rsidR="000A6A7E" w:rsidRPr="000A6A7E" w:rsidRDefault="000A6A7E" w:rsidP="000A6A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A6A7E">
        <w:rPr>
          <w:rFonts w:ascii="Times New Roman" w:eastAsia="Times New Roman" w:hAnsi="Times New Roman" w:cs="Times New Roman"/>
          <w:sz w:val="24"/>
          <w:szCs w:val="24"/>
          <w:lang w:val="bg-BG"/>
        </w:rPr>
        <w:t>Долуподписаният/-ата</w:t>
      </w:r>
      <w:r w:rsidRPr="000A6A7E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bg-BG" w:eastAsia="bg-BG"/>
        </w:rPr>
        <w:endnoteReference w:id="1"/>
      </w:r>
      <w:r w:rsidRPr="000A6A7E">
        <w:rPr>
          <w:rFonts w:ascii="Times New Roman" w:eastAsia="Times New Roman" w:hAnsi="Times New Roman" w:cs="Times New Roman"/>
          <w:sz w:val="24"/>
          <w:szCs w:val="24"/>
          <w:vertAlign w:val="superscript"/>
          <w:lang w:val="bg-BG"/>
        </w:rPr>
        <w:footnoteReference w:customMarkFollows="1" w:id="1"/>
        <w:sym w:font="Symbol" w:char="F02A"/>
      </w:r>
    </w:p>
    <w:p w14:paraId="5131C4A5" w14:textId="77777777" w:rsidR="000A6A7E" w:rsidRPr="000A6A7E" w:rsidRDefault="000A6A7E" w:rsidP="000A6A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A6A7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_________________________________________________________, </w:t>
      </w:r>
    </w:p>
    <w:p w14:paraId="7D51D590" w14:textId="77777777" w:rsidR="000A6A7E" w:rsidRPr="000A6A7E" w:rsidRDefault="000A6A7E" w:rsidP="000A6A7E">
      <w:pPr>
        <w:tabs>
          <w:tab w:val="left" w:pos="1440"/>
        </w:tabs>
        <w:spacing w:after="0" w:line="240" w:lineRule="auto"/>
        <w:ind w:firstLine="1980"/>
        <w:rPr>
          <w:rFonts w:ascii="Times New Roman" w:eastAsia="Times New Roman" w:hAnsi="Times New Roman" w:cs="Times New Roman"/>
          <w:sz w:val="18"/>
          <w:szCs w:val="18"/>
          <w:lang w:val="bg-BG"/>
        </w:rPr>
      </w:pPr>
      <w:r w:rsidRPr="000A6A7E">
        <w:rPr>
          <w:rFonts w:ascii="Times New Roman" w:eastAsia="Times New Roman" w:hAnsi="Times New Roman" w:cs="Times New Roman"/>
          <w:sz w:val="18"/>
          <w:szCs w:val="18"/>
          <w:lang w:val="bg-BG"/>
        </w:rPr>
        <w:t>(собствено, бащино и фамилно име)</w:t>
      </w:r>
    </w:p>
    <w:p w14:paraId="477AFD88" w14:textId="77777777" w:rsidR="000A6A7E" w:rsidRPr="000A6A7E" w:rsidRDefault="000A6A7E" w:rsidP="000A6A7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val="bg-BG"/>
        </w:rPr>
      </w:pPr>
      <w:r w:rsidRPr="000A6A7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ЕГН ______________________,               </w:t>
      </w:r>
    </w:p>
    <w:p w14:paraId="545D2CF0" w14:textId="77777777" w:rsidR="000A6A7E" w:rsidRPr="000A6A7E" w:rsidRDefault="000A6A7E" w:rsidP="000A6A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1591C78F" w14:textId="77777777" w:rsidR="000A6A7E" w:rsidRPr="000A6A7E" w:rsidRDefault="000A6A7E" w:rsidP="000A6A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A6A7E">
        <w:rPr>
          <w:rFonts w:ascii="Times New Roman" w:eastAsia="Times New Roman" w:hAnsi="Times New Roman" w:cs="Times New Roman"/>
          <w:sz w:val="24"/>
          <w:szCs w:val="24"/>
          <w:lang w:val="bg-BG"/>
        </w:rPr>
        <w:t>в качеството си на ___________________________________________________________</w:t>
      </w:r>
    </w:p>
    <w:p w14:paraId="14A180A9" w14:textId="77777777" w:rsidR="000A6A7E" w:rsidRPr="000A6A7E" w:rsidRDefault="000A6A7E" w:rsidP="000A6A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12D1805B" w14:textId="77777777" w:rsidR="000A6A7E" w:rsidRPr="000A6A7E" w:rsidRDefault="000A6A7E" w:rsidP="000A6A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A6A7E">
        <w:rPr>
          <w:rFonts w:ascii="Times New Roman" w:eastAsia="Times New Roman" w:hAnsi="Times New Roman" w:cs="Times New Roman"/>
          <w:sz w:val="24"/>
          <w:szCs w:val="24"/>
          <w:lang w:val="bg-BG"/>
        </w:rPr>
        <w:t>на _______________________________________________________, вписано в</w:t>
      </w:r>
    </w:p>
    <w:p w14:paraId="0A35D5F0" w14:textId="77777777" w:rsidR="000A6A7E" w:rsidRPr="000A6A7E" w:rsidRDefault="000A6A7E" w:rsidP="000A6A7E">
      <w:pPr>
        <w:spacing w:after="0" w:line="240" w:lineRule="auto"/>
        <w:ind w:firstLine="2160"/>
        <w:rPr>
          <w:rFonts w:ascii="Times New Roman" w:eastAsia="Times New Roman" w:hAnsi="Times New Roman" w:cs="Times New Roman"/>
          <w:sz w:val="18"/>
          <w:szCs w:val="18"/>
          <w:lang w:val="bg-BG"/>
        </w:rPr>
      </w:pPr>
      <w:r w:rsidRPr="000A6A7E">
        <w:rPr>
          <w:rFonts w:ascii="Times New Roman" w:eastAsia="Times New Roman" w:hAnsi="Times New Roman" w:cs="Times New Roman"/>
          <w:sz w:val="18"/>
          <w:szCs w:val="18"/>
          <w:lang w:val="bg-BG"/>
        </w:rPr>
        <w:t>(наименование на кандидата)</w:t>
      </w:r>
    </w:p>
    <w:p w14:paraId="4E5D187A" w14:textId="32EFA12D" w:rsidR="000A6A7E" w:rsidRPr="008D2532" w:rsidRDefault="000A6A7E" w:rsidP="000A6A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A6A7E">
        <w:rPr>
          <w:rFonts w:ascii="Times New Roman" w:eastAsia="Times New Roman" w:hAnsi="Times New Roman" w:cs="Times New Roman"/>
          <w:sz w:val="24"/>
          <w:szCs w:val="24"/>
          <w:lang w:val="bg-BG"/>
        </w:rPr>
        <w:t>търговския регистър на Агенцията по вписванията под единен идентификационен код №</w:t>
      </w:r>
      <w:r w:rsidRPr="000A6A7E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 xml:space="preserve"> </w:t>
      </w:r>
      <w:r w:rsidRPr="000A6A7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_______________, със седалище _______________ и адрес на управление __________________________________________, - кандидат в процедура за определяне на </w:t>
      </w:r>
      <w:r w:rsidRPr="008D2532">
        <w:rPr>
          <w:rFonts w:ascii="Times New Roman" w:eastAsia="Times New Roman" w:hAnsi="Times New Roman" w:cs="Times New Roman"/>
          <w:sz w:val="24"/>
          <w:szCs w:val="24"/>
          <w:lang w:val="bg-BG"/>
        </w:rPr>
        <w:t>изпълнител с предмет “</w:t>
      </w:r>
      <w:r w:rsidR="004B5F75" w:rsidRPr="008D2532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Изработка</w:t>
      </w:r>
      <w:r w:rsidR="004B5F75" w:rsidRPr="008D253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4B5F75" w:rsidRPr="008D2532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на</w:t>
      </w:r>
      <w:r w:rsidR="004B5F75" w:rsidRPr="008D253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4B5F75" w:rsidRPr="008D2532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интернет</w:t>
      </w:r>
      <w:r w:rsidR="004B5F75" w:rsidRPr="008D253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4B5F75" w:rsidRPr="008D2532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сайт</w:t>
      </w:r>
      <w:r w:rsidR="004B5F75" w:rsidRPr="008D253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4B5F75" w:rsidRPr="008D2532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съдържащ</w:t>
      </w:r>
      <w:r w:rsidR="004B5F75" w:rsidRPr="008D253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4B5F75" w:rsidRPr="008D2532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цялостна</w:t>
      </w:r>
      <w:r w:rsidR="004B5F75" w:rsidRPr="008D253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4B5F75" w:rsidRPr="008D2532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и</w:t>
      </w:r>
      <w:r w:rsidR="004B5F75" w:rsidRPr="008D253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4B5F75" w:rsidRPr="008D2532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интегрирана</w:t>
      </w:r>
      <w:r w:rsidR="004B5F75" w:rsidRPr="008D253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4B5F75" w:rsidRPr="008D2532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информация</w:t>
      </w:r>
      <w:r w:rsidR="004B5F75" w:rsidRPr="008D253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4B5F75" w:rsidRPr="008D2532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за</w:t>
      </w:r>
      <w:r w:rsidR="004B5F75" w:rsidRPr="008D253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4B5F75" w:rsidRPr="008D2532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предлаганите</w:t>
      </w:r>
      <w:r w:rsidR="004B5F75" w:rsidRPr="008D253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4B5F75" w:rsidRPr="008D2532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възможности</w:t>
      </w:r>
      <w:r w:rsidR="004B5F75" w:rsidRPr="008D253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4B5F75" w:rsidRPr="008D2532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за</w:t>
      </w:r>
      <w:r w:rsidR="004B5F75" w:rsidRPr="008D253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4B5F75" w:rsidRPr="008D2532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къмпинг</w:t>
      </w:r>
      <w:r w:rsidR="004B5F75" w:rsidRPr="008D253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4B5F75" w:rsidRPr="008D2532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туризъм</w:t>
      </w:r>
      <w:r w:rsidR="004B5F75" w:rsidRPr="008D253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4B5F75" w:rsidRPr="008D2532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в</w:t>
      </w:r>
      <w:r w:rsidR="004B5F75" w:rsidRPr="008D253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4B5F75" w:rsidRPr="008D2532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региона</w:t>
      </w:r>
      <w:r w:rsidR="004B5F75" w:rsidRPr="008D253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4B5F75" w:rsidRPr="008D2532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на</w:t>
      </w:r>
      <w:r w:rsidR="004B5F75" w:rsidRPr="008D253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4B5F75" w:rsidRPr="008D2532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община</w:t>
      </w:r>
      <w:r w:rsidR="004B5F75" w:rsidRPr="008D253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4B5F75" w:rsidRPr="008D2532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Банско</w:t>
      </w:r>
      <w:r w:rsidR="004B5F75" w:rsidRPr="008D253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</w:t>
      </w:r>
      <w:r w:rsidR="004B5F75" w:rsidRPr="008D2532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както</w:t>
      </w:r>
      <w:r w:rsidR="004B5F75" w:rsidRPr="008D253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4B5F75" w:rsidRPr="008D2532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и</w:t>
      </w:r>
      <w:r w:rsidR="004B5F75" w:rsidRPr="008D253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4B5F75" w:rsidRPr="008D2532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на</w:t>
      </w:r>
      <w:r w:rsidR="004B5F75" w:rsidRPr="008D253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4B5F75" w:rsidRPr="008D2532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територията</w:t>
      </w:r>
      <w:r w:rsidR="004B5F75" w:rsidRPr="008D253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4B5F75" w:rsidRPr="008D2532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на</w:t>
      </w:r>
      <w:r w:rsidR="004B5F75" w:rsidRPr="008D253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4B5F75" w:rsidRPr="008D2532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цяла</w:t>
      </w:r>
      <w:r w:rsidR="004B5F75" w:rsidRPr="008D253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4B5F75" w:rsidRPr="008D2532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България</w:t>
      </w:r>
      <w:r w:rsidRPr="008D2532">
        <w:rPr>
          <w:rFonts w:ascii="Times New Roman" w:eastAsia="Times New Roman" w:hAnsi="Times New Roman" w:cs="Times New Roman"/>
          <w:sz w:val="24"/>
          <w:szCs w:val="24"/>
          <w:lang w:val="bg-BG"/>
        </w:rPr>
        <w:t>”</w:t>
      </w:r>
    </w:p>
    <w:p w14:paraId="6480D450" w14:textId="77777777" w:rsidR="000A6A7E" w:rsidRPr="008D2532" w:rsidRDefault="000A6A7E" w:rsidP="000A6A7E">
      <w:pPr>
        <w:autoSpaceDE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bg-BG"/>
        </w:rPr>
      </w:pPr>
      <w:r w:rsidRPr="008D2532">
        <w:rPr>
          <w:rFonts w:ascii="Times New Roman" w:eastAsia="Times New Roman" w:hAnsi="Times New Roman" w:cs="Times New Roman"/>
          <w:sz w:val="18"/>
          <w:szCs w:val="18"/>
          <w:lang w:val="bg-BG"/>
        </w:rPr>
        <w:t>(наименование на процедурата)</w:t>
      </w:r>
    </w:p>
    <w:p w14:paraId="3D5DF2A7" w14:textId="77777777" w:rsidR="000A6A7E" w:rsidRPr="000A6A7E" w:rsidRDefault="000A6A7E" w:rsidP="000A6A7E">
      <w:pPr>
        <w:autoSpaceDE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bg-BG"/>
        </w:rPr>
      </w:pPr>
    </w:p>
    <w:p w14:paraId="5832D898" w14:textId="77777777" w:rsidR="000A6A7E" w:rsidRPr="000A6A7E" w:rsidRDefault="000A6A7E" w:rsidP="000A6A7E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bg-BG" w:eastAsia="bg-BG"/>
        </w:rPr>
      </w:pPr>
      <w:r w:rsidRPr="000A6A7E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bg-BG" w:eastAsia="bg-BG"/>
        </w:rPr>
        <w:t>Д Е К Л А Р И Р А М,  Ч Е :</w:t>
      </w:r>
    </w:p>
    <w:p w14:paraId="31AC1696" w14:textId="77777777" w:rsidR="000A6A7E" w:rsidRPr="000A6A7E" w:rsidRDefault="000A6A7E" w:rsidP="000A6A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14:paraId="31EB4A64" w14:textId="77777777" w:rsidR="000A6A7E" w:rsidRPr="000A6A7E" w:rsidRDefault="000A6A7E" w:rsidP="000A6A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A6A7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1. Не съм осъждан, или ако съм осъждан съм реабилитиран, за някое от следните престъпления по Наказателния кодекс:</w:t>
      </w:r>
    </w:p>
    <w:p w14:paraId="2A91A643" w14:textId="77777777" w:rsidR="000A6A7E" w:rsidRPr="000A6A7E" w:rsidRDefault="000A6A7E" w:rsidP="000A6A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A6A7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а.</w:t>
      </w:r>
      <w:r w:rsidRPr="000A6A7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престъпления против финансовата, данъчната или осигурителната система, включително изпиране на пари</w:t>
      </w:r>
    </w:p>
    <w:p w14:paraId="30A41A34" w14:textId="77777777" w:rsidR="000A6A7E" w:rsidRPr="000A6A7E" w:rsidRDefault="000A6A7E" w:rsidP="000A6A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A6A7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б.</w:t>
      </w:r>
      <w:r w:rsidRPr="000A6A7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подкуп;</w:t>
      </w:r>
    </w:p>
    <w:p w14:paraId="228E09C5" w14:textId="77777777" w:rsidR="000A6A7E" w:rsidRPr="000A6A7E" w:rsidRDefault="000A6A7E" w:rsidP="000A6A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A6A7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в.</w:t>
      </w:r>
      <w:r w:rsidRPr="000A6A7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участие в организирана престъпна група;</w:t>
      </w:r>
    </w:p>
    <w:p w14:paraId="3E198BFB" w14:textId="77777777" w:rsidR="000A6A7E" w:rsidRPr="000A6A7E" w:rsidRDefault="000A6A7E" w:rsidP="000A6A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A6A7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г.</w:t>
      </w:r>
      <w:r w:rsidRPr="000A6A7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престъпления против собствеността;</w:t>
      </w:r>
    </w:p>
    <w:p w14:paraId="751BE59C" w14:textId="77777777" w:rsidR="000A6A7E" w:rsidRPr="000A6A7E" w:rsidRDefault="000A6A7E" w:rsidP="000A6A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A6A7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д.</w:t>
      </w:r>
      <w:r w:rsidRPr="000A6A7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престъпления против стопанството.</w:t>
      </w:r>
    </w:p>
    <w:p w14:paraId="4A44922C" w14:textId="77777777" w:rsidR="000A6A7E" w:rsidRPr="000A6A7E" w:rsidRDefault="000A6A7E" w:rsidP="000A6A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43A88F9B" w14:textId="77777777" w:rsidR="000A6A7E" w:rsidRPr="000A6A7E" w:rsidRDefault="000A6A7E" w:rsidP="000A6A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A6A7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2. Представляваният от мен кандидат не е обявен в несъстоятелност;</w:t>
      </w:r>
    </w:p>
    <w:p w14:paraId="3499FD2F" w14:textId="77777777" w:rsidR="000A6A7E" w:rsidRPr="000A6A7E" w:rsidRDefault="000A6A7E" w:rsidP="000A6A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1292BFAE" w14:textId="77777777" w:rsidR="000A6A7E" w:rsidRPr="000A6A7E" w:rsidRDefault="000A6A7E" w:rsidP="000A6A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A6A7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3. Представляваният от мен кандидат не е в производство по ликвидация и не се намира в подобна процедура, съгласно законодателството на страната, в която е установен/регистриран;</w:t>
      </w:r>
    </w:p>
    <w:p w14:paraId="22D03441" w14:textId="77777777" w:rsidR="000A6A7E" w:rsidRPr="000A6A7E" w:rsidRDefault="000A6A7E" w:rsidP="000A6A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28716460" w14:textId="77777777" w:rsidR="000A6A7E" w:rsidRPr="000A6A7E" w:rsidRDefault="000A6A7E" w:rsidP="000A6A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A6A7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4. Представляваният от мен кандидат няма задължения по смисъла на чл. 162, ал. 2, т. 1 от Данъчно-осигурителния процесуален кодекс към държавата и към община, установени с влязъл в сила акт на компетентен орган, освен ако е допуснато разсрочване или отсрочване на задълженията, или има задължения за данъци или вноски за социалното осигуряване съгласно законодателството на държавата, в която е установен.</w:t>
      </w:r>
    </w:p>
    <w:p w14:paraId="21248AA6" w14:textId="77777777" w:rsidR="000A6A7E" w:rsidRPr="000A6A7E" w:rsidRDefault="000A6A7E" w:rsidP="000A6A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11E7B8A1" w14:textId="77777777" w:rsidR="000A6A7E" w:rsidRPr="000A6A7E" w:rsidRDefault="000A6A7E" w:rsidP="000A6A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A6A7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>5. Аз и представляваният от мен кандидат не сме в състояние на конфликт на интереси с бенефициента или с член на управителен или контролен орган на бенефициента;</w:t>
      </w:r>
    </w:p>
    <w:p w14:paraId="01A2C66B" w14:textId="77777777" w:rsidR="000A6A7E" w:rsidRPr="000A6A7E" w:rsidRDefault="000A6A7E" w:rsidP="000A6A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A6A7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6. Аз и представляваният от мен кандидат не сме свързани лица по смисъла на § 1, ал. 1 от допълнителните разпоредби на Търговския закон с бенефициента или с член на управителен или контролен орган на бенефициента;</w:t>
      </w:r>
    </w:p>
    <w:p w14:paraId="5CA2A6C0" w14:textId="77777777" w:rsidR="000A6A7E" w:rsidRPr="000A6A7E" w:rsidRDefault="000A6A7E" w:rsidP="000A6A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66E3F036" w14:textId="77777777" w:rsidR="000A6A7E" w:rsidRPr="000A6A7E" w:rsidRDefault="000A6A7E" w:rsidP="000A6A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A6A7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7. В случай, че кандидатът……….………………………………бъде определен за изпълнител, ще представя доказателства за декларираните по т. 1 - 3 обстоятелства преди сключването на договора;</w:t>
      </w:r>
    </w:p>
    <w:p w14:paraId="51833277" w14:textId="77777777" w:rsidR="000A6A7E" w:rsidRPr="000A6A7E" w:rsidRDefault="000A6A7E" w:rsidP="000A6A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3133D9D2" w14:textId="77777777" w:rsidR="000A6A7E" w:rsidRPr="000A6A7E" w:rsidRDefault="000A6A7E" w:rsidP="000A6A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A6A7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8. При промяна на декларираните обстоятелства, ще уведомя незабавно бенефициента (не по-късно от 7 дни от настъпване на промяна в декларираните обстоятелства).</w:t>
      </w:r>
    </w:p>
    <w:p w14:paraId="2D3817EB" w14:textId="77777777" w:rsidR="000A6A7E" w:rsidRPr="000A6A7E" w:rsidRDefault="000A6A7E" w:rsidP="000A6A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14:paraId="5BFA68E9" w14:textId="77777777" w:rsidR="000A6A7E" w:rsidRPr="000A6A7E" w:rsidRDefault="000A6A7E" w:rsidP="000A6A7E">
      <w:pPr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A6A7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14:paraId="3097AAFB" w14:textId="77777777" w:rsidR="000A6A7E" w:rsidRPr="000A6A7E" w:rsidRDefault="000A6A7E" w:rsidP="000A6A7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45872E15" w14:textId="77777777" w:rsidR="000A6A7E" w:rsidRDefault="000A6A7E" w:rsidP="000A6A7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152FD7BB" w14:textId="77777777" w:rsidR="004338CA" w:rsidRPr="000A6A7E" w:rsidRDefault="004338CA" w:rsidP="000A6A7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6DFFBFBB" w14:textId="77777777" w:rsidR="000A6A7E" w:rsidRPr="000A6A7E" w:rsidRDefault="000A6A7E" w:rsidP="000A6A7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076B5C8D" w14:textId="77777777" w:rsidR="000A6A7E" w:rsidRPr="000A6A7E" w:rsidRDefault="000A6A7E" w:rsidP="000A6A7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3CCA4B30" w14:textId="77777777" w:rsidR="000A6A7E" w:rsidRPr="000A6A7E" w:rsidRDefault="000A6A7E" w:rsidP="000A6A7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A6A7E">
        <w:rPr>
          <w:rFonts w:ascii="Times New Roman" w:eastAsia="Times New Roman" w:hAnsi="Times New Roman" w:cs="Times New Roman"/>
          <w:sz w:val="24"/>
          <w:szCs w:val="24"/>
          <w:lang w:val="bg-BG"/>
        </w:rPr>
        <w:t>____________  2023 г.                                       ДЕКЛАРАТОР: _______________</w:t>
      </w:r>
    </w:p>
    <w:p w14:paraId="37B35298" w14:textId="77777777" w:rsidR="000A6A7E" w:rsidRPr="000A6A7E" w:rsidRDefault="000A6A7E" w:rsidP="000A6A7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7574691B" w14:textId="77777777" w:rsidR="000A6A7E" w:rsidRPr="000A6A7E" w:rsidRDefault="000A6A7E" w:rsidP="000A6A7E">
      <w:pPr>
        <w:spacing w:after="0" w:line="240" w:lineRule="auto"/>
        <w:ind w:left="360" w:firstLine="540"/>
        <w:jc w:val="both"/>
        <w:rPr>
          <w:rFonts w:ascii="Times New Roman" w:eastAsia="Times New Roman" w:hAnsi="Times New Roman" w:cs="Times New Roman"/>
          <w:sz w:val="18"/>
          <w:szCs w:val="18"/>
          <w:lang w:val="bg-BG"/>
        </w:rPr>
      </w:pPr>
      <w:r w:rsidRPr="000A6A7E">
        <w:rPr>
          <w:rFonts w:ascii="Times New Roman" w:eastAsia="Times New Roman" w:hAnsi="Times New Roman" w:cs="Times New Roman"/>
          <w:sz w:val="18"/>
          <w:szCs w:val="18"/>
          <w:lang w:val="bg-BG"/>
        </w:rPr>
        <w:t>(дата)</w:t>
      </w:r>
    </w:p>
    <w:p w14:paraId="0DF1337D" w14:textId="77777777" w:rsidR="000A6A7E" w:rsidRPr="000A6A7E" w:rsidRDefault="000A6A7E" w:rsidP="000A6A7E">
      <w:pPr>
        <w:tabs>
          <w:tab w:val="left" w:pos="784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g-BG"/>
        </w:rPr>
      </w:pPr>
    </w:p>
    <w:p w14:paraId="7950ED7E" w14:textId="77777777" w:rsidR="000A6A7E" w:rsidRPr="000A6A7E" w:rsidRDefault="000A6A7E" w:rsidP="000A6A7E">
      <w:pPr>
        <w:tabs>
          <w:tab w:val="left" w:pos="784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g-BG"/>
        </w:rPr>
      </w:pPr>
    </w:p>
    <w:p w14:paraId="30B3E59F" w14:textId="77777777" w:rsidR="000A6A7E" w:rsidRPr="000A6A7E" w:rsidRDefault="000A6A7E" w:rsidP="000A6A7E">
      <w:pPr>
        <w:tabs>
          <w:tab w:val="left" w:pos="784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g-BG"/>
        </w:rPr>
      </w:pPr>
    </w:p>
    <w:p w14:paraId="007CDF81" w14:textId="77777777" w:rsidR="000A6A7E" w:rsidRPr="000A6A7E" w:rsidRDefault="000A6A7E" w:rsidP="000A6A7E">
      <w:pPr>
        <w:tabs>
          <w:tab w:val="left" w:pos="784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g-BG"/>
        </w:rPr>
      </w:pPr>
    </w:p>
    <w:p w14:paraId="51970A11" w14:textId="77777777" w:rsidR="000A6A7E" w:rsidRPr="000A6A7E" w:rsidRDefault="000A6A7E" w:rsidP="000A6A7E">
      <w:pPr>
        <w:tabs>
          <w:tab w:val="left" w:pos="784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g-BG"/>
        </w:rPr>
      </w:pPr>
    </w:p>
    <w:p w14:paraId="13309FC2" w14:textId="77777777" w:rsidR="008A7714" w:rsidRDefault="008A7714" w:rsidP="008A7714">
      <w:pPr>
        <w:pStyle w:val="a5"/>
        <w:jc w:val="center"/>
        <w:rPr>
          <w:rStyle w:val="a8"/>
          <w:rFonts w:ascii="Arial" w:hAnsi="Arial" w:cs="Arial"/>
          <w:b/>
          <w:i/>
          <w:color w:val="7F7F7F"/>
          <w:sz w:val="16"/>
          <w:szCs w:val="16"/>
        </w:rPr>
      </w:pPr>
    </w:p>
    <w:p w14:paraId="4B6D934B" w14:textId="77777777" w:rsidR="008A7714" w:rsidRDefault="008A7714" w:rsidP="008A7714">
      <w:pPr>
        <w:pStyle w:val="a5"/>
        <w:jc w:val="center"/>
        <w:rPr>
          <w:rStyle w:val="a8"/>
          <w:rFonts w:ascii="Arial" w:hAnsi="Arial" w:cs="Arial"/>
          <w:b/>
          <w:i/>
          <w:color w:val="7F7F7F"/>
          <w:sz w:val="16"/>
          <w:szCs w:val="16"/>
        </w:rPr>
      </w:pPr>
    </w:p>
    <w:p w14:paraId="5ED1BA34" w14:textId="77777777" w:rsidR="005930D3" w:rsidRPr="005930D3" w:rsidRDefault="005930D3" w:rsidP="005930D3">
      <w:pPr>
        <w:spacing w:after="0" w:line="240" w:lineRule="atLeast"/>
        <w:ind w:firstLine="6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</w:pPr>
    </w:p>
    <w:p w14:paraId="7F9A12C7" w14:textId="5E1847A4" w:rsidR="00CB5AE4" w:rsidRPr="00CB5AE4" w:rsidRDefault="00CB5AE4" w:rsidP="00FB7BB7">
      <w:pPr>
        <w:spacing w:after="200" w:line="240" w:lineRule="auto"/>
        <w:jc w:val="both"/>
        <w:rPr>
          <w:rFonts w:ascii="Times New Roman" w:eastAsia="Calibri" w:hAnsi="Times New Roman" w:cs="Times New Roman"/>
          <w:lang w:val="bg-BG"/>
        </w:rPr>
      </w:pPr>
    </w:p>
    <w:sectPr w:rsidR="00CB5AE4" w:rsidRPr="00CB5AE4" w:rsidSect="00B373A9">
      <w:headerReference w:type="default" r:id="rId8"/>
      <w:footerReference w:type="default" r:id="rId9"/>
      <w:pgSz w:w="11906" w:h="16838"/>
      <w:pgMar w:top="426" w:right="849" w:bottom="1417" w:left="993" w:header="284" w:footer="4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62E92E" w14:textId="77777777" w:rsidR="00D95BBF" w:rsidRDefault="00D95BBF" w:rsidP="001C56C2">
      <w:pPr>
        <w:spacing w:after="0" w:line="240" w:lineRule="auto"/>
      </w:pPr>
      <w:r>
        <w:separator/>
      </w:r>
    </w:p>
  </w:endnote>
  <w:endnote w:type="continuationSeparator" w:id="0">
    <w:p w14:paraId="24FD9C1F" w14:textId="77777777" w:rsidR="00D95BBF" w:rsidRDefault="00D95BBF" w:rsidP="001C56C2">
      <w:pPr>
        <w:spacing w:after="0" w:line="240" w:lineRule="auto"/>
      </w:pPr>
      <w:r>
        <w:continuationSeparator/>
      </w:r>
    </w:p>
  </w:endnote>
  <w:endnote w:id="1">
    <w:p w14:paraId="3F07B281" w14:textId="77777777" w:rsidR="000A6A7E" w:rsidRPr="000A23E5" w:rsidRDefault="000A6A7E" w:rsidP="000A6A7E">
      <w:pPr>
        <w:pStyle w:val="ad"/>
        <w:jc w:val="both"/>
        <w:rPr>
          <w:sz w:val="18"/>
          <w:szCs w:val="18"/>
        </w:rPr>
      </w:pPr>
      <w:bookmarkStart w:id="0" w:name="_Hlk32495498"/>
      <w:r w:rsidRPr="000A23E5">
        <w:rPr>
          <w:sz w:val="16"/>
          <w:szCs w:val="16"/>
        </w:rPr>
        <w:t xml:space="preserve"> </w:t>
      </w:r>
      <w:r w:rsidRPr="000A23E5">
        <w:rPr>
          <w:rStyle w:val="af"/>
          <w:sz w:val="18"/>
          <w:szCs w:val="18"/>
        </w:rPr>
        <w:endnoteRef/>
      </w:r>
      <w:r w:rsidRPr="000A23E5">
        <w:rPr>
          <w:sz w:val="18"/>
          <w:szCs w:val="18"/>
        </w:rPr>
        <w:t xml:space="preserve"> </w:t>
      </w:r>
      <w:r w:rsidRPr="005415E4">
        <w:rPr>
          <w:rFonts w:ascii="Times New Roman" w:hAnsi="Times New Roman"/>
          <w:sz w:val="18"/>
          <w:szCs w:val="18"/>
        </w:rPr>
        <w:t>Декларацията се подписва от лицата, които имат право да управляват и/или да представляват кандидат</w:t>
      </w:r>
      <w:bookmarkEnd w:id="0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utura Bk">
    <w:altName w:val="Century Gothic"/>
    <w:charset w:val="B1"/>
    <w:family w:val="swiss"/>
    <w:pitch w:val="variable"/>
    <w:sig w:usb0="80000867" w:usb1="00000000" w:usb2="00000000" w:usb3="00000000" w:csb0="000001FB" w:csb1="00000000"/>
  </w:font>
  <w:font w:name="HebarU">
    <w:altName w:val="Courier New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8A399" w14:textId="64D2D5D0" w:rsidR="001C56C2" w:rsidRPr="00077695" w:rsidRDefault="00077695" w:rsidP="00077695">
    <w:pPr>
      <w:pStyle w:val="a5"/>
      <w:jc w:val="center"/>
    </w:pPr>
    <w:r w:rsidRPr="00077695">
      <w:rPr>
        <w:rFonts w:ascii="Arial" w:hAnsi="Arial" w:cs="Arial"/>
        <w:i/>
        <w:iCs/>
        <w:sz w:val="15"/>
        <w:szCs w:val="15"/>
        <w:lang w:val="bg-BG"/>
      </w:rPr>
      <w:t>Проект № BGLD-1.007-0069 „Създаване на нови работни места за стимулиране на икономическата активност и прилагане на иновативен модел за разнообразяване на туристически продукт и популяризиране на алтернативни форми на туризъм в община Банско“ е финансиран от Програма „Местно развитие, намаляване на бедността и подобрено включване на уязвимите групи” с финансовата подкрепа на Финансовия механизъм на Европейското икономическо пространство 2014-2021 г. Цялата отговорност за съдържанието на този документ се носи от „Гецов и партньори консултантс“ ЕООД и при никакви обстоятелства не може да се счита, че отразява официално становище на Програмния оператор и на ФМЕИП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FAA2D4" w14:textId="77777777" w:rsidR="00D95BBF" w:rsidRDefault="00D95BBF" w:rsidP="001C56C2">
      <w:pPr>
        <w:spacing w:after="0" w:line="240" w:lineRule="auto"/>
      </w:pPr>
      <w:r>
        <w:separator/>
      </w:r>
    </w:p>
  </w:footnote>
  <w:footnote w:type="continuationSeparator" w:id="0">
    <w:p w14:paraId="0114B17B" w14:textId="77777777" w:rsidR="00D95BBF" w:rsidRDefault="00D95BBF" w:rsidP="001C56C2">
      <w:pPr>
        <w:spacing w:after="0" w:line="240" w:lineRule="auto"/>
      </w:pPr>
      <w:r>
        <w:continuationSeparator/>
      </w:r>
    </w:p>
  </w:footnote>
  <w:footnote w:id="1">
    <w:p w14:paraId="2A69FC7B" w14:textId="77777777" w:rsidR="000A6A7E" w:rsidRPr="00FD58C1" w:rsidRDefault="000A6A7E" w:rsidP="000A6A7E">
      <w:pPr>
        <w:pStyle w:val="ab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8358E" w14:textId="77777777" w:rsidR="001C56C2" w:rsidRDefault="001C56C2" w:rsidP="00B373A9">
    <w:pPr>
      <w:spacing w:after="0" w:line="240" w:lineRule="auto"/>
      <w:ind w:left="1888" w:firstLine="91"/>
      <w:contextualSpacing/>
      <w:jc w:val="center"/>
      <w:rPr>
        <w:b/>
        <w:sz w:val="24"/>
        <w:szCs w:val="24"/>
      </w:rPr>
    </w:pPr>
    <w:r>
      <w:rPr>
        <w:noProof/>
        <w:lang w:val="bg-BG" w:eastAsia="bg-BG"/>
      </w:rPr>
      <w:drawing>
        <wp:anchor distT="0" distB="0" distL="114300" distR="114300" simplePos="0" relativeHeight="251659264" behindDoc="1" locked="0" layoutInCell="1" allowOverlap="1" wp14:anchorId="6555A526" wp14:editId="4B5CED35">
          <wp:simplePos x="0" y="0"/>
          <wp:positionH relativeFrom="margin">
            <wp:align>right</wp:align>
          </wp:positionH>
          <wp:positionV relativeFrom="paragraph">
            <wp:posOffset>-56515</wp:posOffset>
          </wp:positionV>
          <wp:extent cx="6391275" cy="704850"/>
          <wp:effectExtent l="0" t="0" r="9525" b="0"/>
          <wp:wrapNone/>
          <wp:docPr id="7" name="Picture 2" descr="eeatest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eatest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1275" cy="704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A8B5589" w14:textId="77777777" w:rsidR="001C56C2" w:rsidRPr="001C56C2" w:rsidRDefault="001C56C2" w:rsidP="00B373A9">
    <w:pPr>
      <w:spacing w:after="0" w:line="240" w:lineRule="auto"/>
      <w:ind w:left="1888" w:right="270" w:firstLine="91"/>
      <w:contextualSpacing/>
      <w:jc w:val="right"/>
      <w:rPr>
        <w:rFonts w:ascii="Arial" w:hAnsi="Arial" w:cs="Arial"/>
        <w:b/>
        <w:sz w:val="20"/>
        <w:szCs w:val="20"/>
        <w:lang w:val="bg-BG"/>
      </w:rPr>
    </w:pPr>
    <w:bookmarkStart w:id="1" w:name="_Hlk151722276"/>
    <w:r w:rsidRPr="001C56C2">
      <w:rPr>
        <w:rFonts w:ascii="Arial" w:hAnsi="Arial" w:cs="Arial"/>
        <w:b/>
        <w:sz w:val="20"/>
        <w:szCs w:val="20"/>
        <w:lang w:val="bg-BG"/>
      </w:rPr>
      <w:t>Програма</w:t>
    </w:r>
  </w:p>
  <w:p w14:paraId="4E5D5783" w14:textId="77777777" w:rsidR="001C56C2" w:rsidRPr="001C56C2" w:rsidRDefault="001C56C2" w:rsidP="00B373A9">
    <w:pPr>
      <w:spacing w:after="0" w:line="240" w:lineRule="auto"/>
      <w:ind w:left="1888" w:right="270" w:firstLine="91"/>
      <w:contextualSpacing/>
      <w:jc w:val="right"/>
      <w:rPr>
        <w:rFonts w:ascii="Arial" w:eastAsia="Times New Roman" w:hAnsi="Arial" w:cs="Arial"/>
        <w:b/>
        <w:bCs/>
        <w:color w:val="000000"/>
        <w:sz w:val="20"/>
        <w:szCs w:val="20"/>
        <w:lang w:val="bg-BG"/>
      </w:rPr>
    </w:pPr>
    <w:r w:rsidRPr="001C56C2">
      <w:rPr>
        <w:rFonts w:ascii="Arial" w:eastAsia="Times New Roman" w:hAnsi="Arial" w:cs="Arial"/>
        <w:b/>
        <w:bCs/>
        <w:color w:val="000000"/>
        <w:sz w:val="20"/>
        <w:szCs w:val="20"/>
        <w:lang w:val="bg-BG"/>
      </w:rPr>
      <w:t>„</w:t>
    </w:r>
    <w:r w:rsidRPr="001C56C2">
      <w:rPr>
        <w:rFonts w:ascii="Arial" w:hAnsi="Arial" w:cs="Arial"/>
        <w:b/>
        <w:sz w:val="20"/>
        <w:szCs w:val="20"/>
        <w:lang w:val="bg-BG"/>
      </w:rPr>
      <w:t>Местно</w:t>
    </w:r>
    <w:r w:rsidRPr="001C56C2">
      <w:rPr>
        <w:rFonts w:ascii="Arial" w:eastAsia="Times New Roman" w:hAnsi="Arial" w:cs="Arial"/>
        <w:b/>
        <w:bCs/>
        <w:color w:val="000000"/>
        <w:sz w:val="20"/>
        <w:szCs w:val="20"/>
        <w:lang w:val="bg-BG"/>
      </w:rPr>
      <w:t xml:space="preserve"> </w:t>
    </w:r>
    <w:r w:rsidRPr="001C56C2">
      <w:rPr>
        <w:rFonts w:ascii="Arial" w:hAnsi="Arial" w:cs="Arial"/>
        <w:b/>
        <w:sz w:val="20"/>
        <w:szCs w:val="20"/>
        <w:lang w:val="bg-BG"/>
      </w:rPr>
      <w:t>развитие</w:t>
    </w:r>
    <w:r w:rsidRPr="001C56C2">
      <w:rPr>
        <w:rFonts w:ascii="Arial" w:eastAsia="Times New Roman" w:hAnsi="Arial" w:cs="Arial"/>
        <w:b/>
        <w:bCs/>
        <w:color w:val="000000"/>
        <w:sz w:val="20"/>
        <w:szCs w:val="20"/>
        <w:lang w:val="bg-BG"/>
      </w:rPr>
      <w:t xml:space="preserve">, </w:t>
    </w:r>
    <w:r w:rsidRPr="001C56C2">
      <w:rPr>
        <w:rFonts w:ascii="Arial" w:hAnsi="Arial" w:cs="Arial"/>
        <w:b/>
        <w:sz w:val="20"/>
        <w:szCs w:val="20"/>
        <w:lang w:val="bg-BG"/>
      </w:rPr>
      <w:t>намаляване</w:t>
    </w:r>
    <w:r w:rsidRPr="001C56C2">
      <w:rPr>
        <w:rFonts w:ascii="Arial" w:eastAsia="Times New Roman" w:hAnsi="Arial" w:cs="Arial"/>
        <w:b/>
        <w:bCs/>
        <w:color w:val="000000"/>
        <w:sz w:val="20"/>
        <w:szCs w:val="20"/>
        <w:lang w:val="bg-BG"/>
      </w:rPr>
      <w:t xml:space="preserve"> на </w:t>
    </w:r>
    <w:r w:rsidRPr="001C56C2">
      <w:rPr>
        <w:rFonts w:ascii="Arial" w:hAnsi="Arial" w:cs="Arial"/>
        <w:b/>
        <w:sz w:val="20"/>
        <w:szCs w:val="20"/>
        <w:lang w:val="bg-BG"/>
      </w:rPr>
      <w:t>бедността</w:t>
    </w:r>
    <w:r w:rsidRPr="001C56C2">
      <w:rPr>
        <w:rFonts w:ascii="Arial" w:eastAsia="Times New Roman" w:hAnsi="Arial" w:cs="Arial"/>
        <w:b/>
        <w:bCs/>
        <w:color w:val="000000"/>
        <w:sz w:val="20"/>
        <w:szCs w:val="20"/>
        <w:lang w:val="bg-BG"/>
      </w:rPr>
      <w:t xml:space="preserve"> и</w:t>
    </w:r>
  </w:p>
  <w:p w14:paraId="6DF32869" w14:textId="77777777" w:rsidR="001C56C2" w:rsidRPr="001C56C2" w:rsidRDefault="001C56C2" w:rsidP="00B373A9">
    <w:pPr>
      <w:spacing w:after="0" w:line="240" w:lineRule="auto"/>
      <w:ind w:left="1888" w:right="270" w:firstLine="91"/>
      <w:contextualSpacing/>
      <w:jc w:val="right"/>
      <w:rPr>
        <w:rFonts w:ascii="Arial" w:eastAsia="Times New Roman" w:hAnsi="Arial" w:cs="Arial"/>
        <w:b/>
        <w:bCs/>
        <w:color w:val="000000"/>
        <w:sz w:val="20"/>
        <w:szCs w:val="20"/>
        <w:lang w:val="bg-BG"/>
      </w:rPr>
    </w:pPr>
    <w:r w:rsidRPr="001C56C2">
      <w:rPr>
        <w:rFonts w:ascii="Arial" w:eastAsia="Times New Roman" w:hAnsi="Arial" w:cs="Arial"/>
        <w:b/>
        <w:bCs/>
        <w:color w:val="000000"/>
        <w:sz w:val="20"/>
        <w:szCs w:val="20"/>
        <w:lang w:val="bg-BG"/>
      </w:rPr>
      <w:t>подобрено включване на уязвими групи</w:t>
    </w:r>
    <w:r w:rsidRPr="001C56C2">
      <w:rPr>
        <w:rFonts w:ascii="Arial" w:hAnsi="Arial" w:cs="Arial"/>
        <w:b/>
        <w:sz w:val="20"/>
        <w:szCs w:val="20"/>
        <w:lang w:val="bg-BG"/>
      </w:rPr>
      <w:t>”</w:t>
    </w:r>
    <w:bookmarkEnd w:id="1"/>
  </w:p>
  <w:p w14:paraId="24622C99" w14:textId="5EE29A88" w:rsidR="001C56C2" w:rsidRPr="00B35899" w:rsidRDefault="001C56C2" w:rsidP="001C56C2">
    <w:pPr>
      <w:spacing w:after="0" w:line="240" w:lineRule="auto"/>
      <w:jc w:val="center"/>
      <w:rPr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120D8"/>
    <w:multiLevelType w:val="hybridMultilevel"/>
    <w:tmpl w:val="8F5C28E8"/>
    <w:lvl w:ilvl="0" w:tplc="E0EECCA0">
      <w:start w:val="2021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05583834"/>
    <w:multiLevelType w:val="hybridMultilevel"/>
    <w:tmpl w:val="51940DB0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E9501F"/>
    <w:multiLevelType w:val="hybridMultilevel"/>
    <w:tmpl w:val="C49C394A"/>
    <w:lvl w:ilvl="0" w:tplc="0402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18AE0EA8"/>
    <w:multiLevelType w:val="hybridMultilevel"/>
    <w:tmpl w:val="82DCB09A"/>
    <w:lvl w:ilvl="0" w:tplc="B772337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C2494F"/>
    <w:multiLevelType w:val="hybridMultilevel"/>
    <w:tmpl w:val="D3FAA1DA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F33C09"/>
    <w:multiLevelType w:val="hybridMultilevel"/>
    <w:tmpl w:val="C0B4367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867EF7"/>
    <w:multiLevelType w:val="hybridMultilevel"/>
    <w:tmpl w:val="20FA63E8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2B647BC"/>
    <w:multiLevelType w:val="hybridMultilevel"/>
    <w:tmpl w:val="8E722AEE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BF15F9"/>
    <w:multiLevelType w:val="hybridMultilevel"/>
    <w:tmpl w:val="6464D124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FF95981"/>
    <w:multiLevelType w:val="hybridMultilevel"/>
    <w:tmpl w:val="51940DB0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402055B"/>
    <w:multiLevelType w:val="hybridMultilevel"/>
    <w:tmpl w:val="83025D2C"/>
    <w:lvl w:ilvl="0" w:tplc="04020013">
      <w:start w:val="1"/>
      <w:numFmt w:val="upperRoman"/>
      <w:lvlText w:val="%1."/>
      <w:lvlJc w:val="righ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90F6241"/>
    <w:multiLevelType w:val="hybridMultilevel"/>
    <w:tmpl w:val="3FD43BB2"/>
    <w:lvl w:ilvl="0" w:tplc="78E6826A">
      <w:start w:val="3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2B5223"/>
    <w:multiLevelType w:val="hybridMultilevel"/>
    <w:tmpl w:val="A22E46D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C786D1E"/>
    <w:multiLevelType w:val="multilevel"/>
    <w:tmpl w:val="7924D4CA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  <w:szCs w:val="16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 w15:restartNumberingAfterBreak="0">
    <w:nsid w:val="7C791496"/>
    <w:multiLevelType w:val="hybridMultilevel"/>
    <w:tmpl w:val="263C2F14"/>
    <w:lvl w:ilvl="0" w:tplc="FFFFFFFF">
      <w:start w:val="1"/>
      <w:numFmt w:val="upperRoman"/>
      <w:lvlText w:val="%1."/>
      <w:lvlJc w:val="righ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36198082">
    <w:abstractNumId w:val="2"/>
  </w:num>
  <w:num w:numId="2" w16cid:durableId="1617516751">
    <w:abstractNumId w:val="0"/>
  </w:num>
  <w:num w:numId="3" w16cid:durableId="2035494495">
    <w:abstractNumId w:val="3"/>
  </w:num>
  <w:num w:numId="4" w16cid:durableId="933173734">
    <w:abstractNumId w:val="10"/>
  </w:num>
  <w:num w:numId="5" w16cid:durableId="1699621586">
    <w:abstractNumId w:val="13"/>
  </w:num>
  <w:num w:numId="6" w16cid:durableId="1867016994">
    <w:abstractNumId w:val="4"/>
  </w:num>
  <w:num w:numId="7" w16cid:durableId="1524830882">
    <w:abstractNumId w:val="8"/>
  </w:num>
  <w:num w:numId="8" w16cid:durableId="1668828631">
    <w:abstractNumId w:val="7"/>
  </w:num>
  <w:num w:numId="9" w16cid:durableId="1542548193">
    <w:abstractNumId w:val="6"/>
  </w:num>
  <w:num w:numId="10" w16cid:durableId="1077023047">
    <w:abstractNumId w:val="14"/>
  </w:num>
  <w:num w:numId="11" w16cid:durableId="1893341767">
    <w:abstractNumId w:val="9"/>
  </w:num>
  <w:num w:numId="12" w16cid:durableId="1748191659">
    <w:abstractNumId w:val="1"/>
  </w:num>
  <w:num w:numId="13" w16cid:durableId="986978804">
    <w:abstractNumId w:val="11"/>
  </w:num>
  <w:num w:numId="14" w16cid:durableId="1704598702">
    <w:abstractNumId w:val="12"/>
  </w:num>
  <w:num w:numId="15" w16cid:durableId="1647891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56C2"/>
    <w:rsid w:val="00003CEB"/>
    <w:rsid w:val="00014D0D"/>
    <w:rsid w:val="00077695"/>
    <w:rsid w:val="000A6A7E"/>
    <w:rsid w:val="00103B55"/>
    <w:rsid w:val="001219CB"/>
    <w:rsid w:val="001756B6"/>
    <w:rsid w:val="001B638C"/>
    <w:rsid w:val="001C56C2"/>
    <w:rsid w:val="00257947"/>
    <w:rsid w:val="00373204"/>
    <w:rsid w:val="00376B5F"/>
    <w:rsid w:val="00393656"/>
    <w:rsid w:val="004010DA"/>
    <w:rsid w:val="00405387"/>
    <w:rsid w:val="00426F1F"/>
    <w:rsid w:val="004338CA"/>
    <w:rsid w:val="004600D5"/>
    <w:rsid w:val="004B5F75"/>
    <w:rsid w:val="005930D3"/>
    <w:rsid w:val="005D60E4"/>
    <w:rsid w:val="005F16E3"/>
    <w:rsid w:val="005F2464"/>
    <w:rsid w:val="0061438A"/>
    <w:rsid w:val="00624682"/>
    <w:rsid w:val="006706C8"/>
    <w:rsid w:val="006714EE"/>
    <w:rsid w:val="006A73FA"/>
    <w:rsid w:val="007665B4"/>
    <w:rsid w:val="00770AD8"/>
    <w:rsid w:val="007B1695"/>
    <w:rsid w:val="007C5E80"/>
    <w:rsid w:val="0087239A"/>
    <w:rsid w:val="008A7714"/>
    <w:rsid w:val="008D0ADE"/>
    <w:rsid w:val="008D2532"/>
    <w:rsid w:val="00943931"/>
    <w:rsid w:val="00946CEA"/>
    <w:rsid w:val="009523AC"/>
    <w:rsid w:val="00985389"/>
    <w:rsid w:val="009F0304"/>
    <w:rsid w:val="00B03C73"/>
    <w:rsid w:val="00B373A9"/>
    <w:rsid w:val="00CB5AE4"/>
    <w:rsid w:val="00D95BBF"/>
    <w:rsid w:val="00DA1F1D"/>
    <w:rsid w:val="00DB1AF9"/>
    <w:rsid w:val="00DB2EE2"/>
    <w:rsid w:val="00DD6114"/>
    <w:rsid w:val="00DD66E0"/>
    <w:rsid w:val="00DE6783"/>
    <w:rsid w:val="00FB7BB7"/>
    <w:rsid w:val="00FF3EB6"/>
    <w:rsid w:val="00FF7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D53D74"/>
  <w15:docId w15:val="{F5452FB2-6B46-4A02-95A1-5228C28DF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56C2"/>
    <w:rPr>
      <w:rFonts w:eastAsiaTheme="minorEastAsia"/>
      <w:lang w:val="en-US"/>
    </w:rPr>
  </w:style>
  <w:style w:type="paragraph" w:styleId="1">
    <w:name w:val="heading 1"/>
    <w:basedOn w:val="a"/>
    <w:next w:val="a"/>
    <w:link w:val="10"/>
    <w:qFormat/>
    <w:rsid w:val="008A771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bg-BG" w:eastAsia="bg-BG"/>
    </w:rPr>
  </w:style>
  <w:style w:type="paragraph" w:styleId="2">
    <w:name w:val="heading 2"/>
    <w:basedOn w:val="a"/>
    <w:next w:val="a"/>
    <w:link w:val="20"/>
    <w:qFormat/>
    <w:rsid w:val="008A7714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56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1C56C2"/>
    <w:rPr>
      <w:rFonts w:eastAsiaTheme="minorEastAsia"/>
      <w:lang w:val="en-US"/>
    </w:rPr>
  </w:style>
  <w:style w:type="paragraph" w:styleId="a5">
    <w:name w:val="footer"/>
    <w:basedOn w:val="a"/>
    <w:link w:val="a6"/>
    <w:unhideWhenUsed/>
    <w:rsid w:val="001C56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rsid w:val="001C56C2"/>
    <w:rPr>
      <w:rFonts w:eastAsiaTheme="minorEastAsia"/>
      <w:lang w:val="en-US"/>
    </w:rPr>
  </w:style>
  <w:style w:type="paragraph" w:styleId="a7">
    <w:name w:val="List Paragraph"/>
    <w:basedOn w:val="a"/>
    <w:uiPriority w:val="34"/>
    <w:qFormat/>
    <w:rsid w:val="00DD66E0"/>
    <w:pPr>
      <w:ind w:left="720"/>
      <w:contextualSpacing/>
    </w:pPr>
  </w:style>
  <w:style w:type="paragraph" w:customStyle="1" w:styleId="Char">
    <w:name w:val="Char"/>
    <w:basedOn w:val="a"/>
    <w:semiHidden/>
    <w:rsid w:val="005930D3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noProof/>
      <w:sz w:val="20"/>
      <w:szCs w:val="24"/>
      <w:lang w:val="pl-PL" w:eastAsia="pl-PL"/>
    </w:rPr>
  </w:style>
  <w:style w:type="character" w:customStyle="1" w:styleId="10">
    <w:name w:val="Заглавие 1 Знак"/>
    <w:basedOn w:val="a0"/>
    <w:link w:val="1"/>
    <w:rsid w:val="008A7714"/>
    <w:rPr>
      <w:rFonts w:ascii="Arial" w:eastAsia="Times New Roman" w:hAnsi="Arial" w:cs="Arial"/>
      <w:b/>
      <w:bCs/>
      <w:kern w:val="32"/>
      <w:sz w:val="32"/>
      <w:szCs w:val="32"/>
      <w:lang w:eastAsia="bg-BG"/>
    </w:rPr>
  </w:style>
  <w:style w:type="character" w:customStyle="1" w:styleId="20">
    <w:name w:val="Заглавие 2 Знак"/>
    <w:basedOn w:val="a0"/>
    <w:link w:val="2"/>
    <w:rsid w:val="008A7714"/>
    <w:rPr>
      <w:rFonts w:ascii="Arial" w:eastAsia="Times New Roman" w:hAnsi="Arial" w:cs="Arial"/>
      <w:b/>
      <w:bCs/>
      <w:i/>
      <w:iCs/>
      <w:sz w:val="28"/>
      <w:szCs w:val="28"/>
      <w:lang w:eastAsia="bg-BG"/>
    </w:rPr>
  </w:style>
  <w:style w:type="character" w:styleId="a8">
    <w:name w:val="page number"/>
    <w:basedOn w:val="a0"/>
    <w:rsid w:val="008A7714"/>
  </w:style>
  <w:style w:type="paragraph" w:styleId="a9">
    <w:name w:val="Body Text Indent"/>
    <w:basedOn w:val="a"/>
    <w:link w:val="aa"/>
    <w:rsid w:val="008A7714"/>
    <w:pPr>
      <w:spacing w:after="120" w:line="240" w:lineRule="auto"/>
      <w:ind w:left="360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aa">
    <w:name w:val="Основен текст с отстъп Знак"/>
    <w:basedOn w:val="a0"/>
    <w:link w:val="a9"/>
    <w:rsid w:val="008A7714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b">
    <w:name w:val="footnote text"/>
    <w:basedOn w:val="a"/>
    <w:link w:val="ac"/>
    <w:semiHidden/>
    <w:rsid w:val="000A6A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customStyle="1" w:styleId="ac">
    <w:name w:val="Текст под линия Знак"/>
    <w:basedOn w:val="a0"/>
    <w:link w:val="ab"/>
    <w:semiHidden/>
    <w:rsid w:val="000A6A7E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d">
    <w:name w:val="endnote text"/>
    <w:basedOn w:val="a"/>
    <w:link w:val="ae"/>
    <w:rsid w:val="000A6A7E"/>
    <w:pPr>
      <w:spacing w:after="0" w:line="240" w:lineRule="auto"/>
    </w:pPr>
    <w:rPr>
      <w:rFonts w:ascii="HebarU" w:eastAsia="Times New Roman" w:hAnsi="HebarU" w:cs="Times New Roman"/>
      <w:sz w:val="20"/>
      <w:szCs w:val="20"/>
      <w:lang w:val="bg-BG"/>
    </w:rPr>
  </w:style>
  <w:style w:type="character" w:customStyle="1" w:styleId="ae">
    <w:name w:val="Текст на бележка в края Знак"/>
    <w:basedOn w:val="a0"/>
    <w:link w:val="ad"/>
    <w:rsid w:val="000A6A7E"/>
    <w:rPr>
      <w:rFonts w:ascii="HebarU" w:eastAsia="Times New Roman" w:hAnsi="HebarU" w:cs="Times New Roman"/>
      <w:sz w:val="20"/>
      <w:szCs w:val="20"/>
    </w:rPr>
  </w:style>
  <w:style w:type="character" w:styleId="af">
    <w:name w:val="endnote reference"/>
    <w:rsid w:val="000A6A7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5CA181-5706-4326-B2CD-9C63BDD26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430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Kostadin Kostadinov</dc:creator>
  <cp:lastModifiedBy>Kostadin Kostadinov</cp:lastModifiedBy>
  <cp:revision>2</cp:revision>
  <dcterms:created xsi:type="dcterms:W3CDTF">2023-11-27T08:02:00Z</dcterms:created>
  <dcterms:modified xsi:type="dcterms:W3CDTF">2023-11-27T08:02:00Z</dcterms:modified>
</cp:coreProperties>
</file>